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64" w:rsidRDefault="00766364" w:rsidP="00140FB7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>
            <wp:extent cx="4329666" cy="856682"/>
            <wp:effectExtent l="19050" t="0" r="0" b="0"/>
            <wp:docPr id="6" name="Picture 5" descr="CTA logo in blue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A logo in blue and whi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8911" cy="86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FB7" w:rsidRPr="00766364" w:rsidRDefault="00766364" w:rsidP="00140FB7">
      <w:pPr>
        <w:jc w:val="center"/>
        <w:rPr>
          <w:b/>
          <w:bCs/>
          <w:sz w:val="44"/>
          <w:szCs w:val="44"/>
        </w:rPr>
      </w:pPr>
      <w:r w:rsidRPr="00766364">
        <w:rPr>
          <w:b/>
          <w:bCs/>
          <w:sz w:val="44"/>
          <w:szCs w:val="44"/>
        </w:rPr>
        <w:t>Human Capital Coach</w:t>
      </w:r>
    </w:p>
    <w:p w:rsidR="00766364" w:rsidRDefault="00766364" w:rsidP="00140FB7">
      <w:pPr>
        <w:jc w:val="center"/>
        <w:rPr>
          <w:b/>
          <w:bCs/>
          <w:sz w:val="44"/>
          <w:szCs w:val="44"/>
        </w:rPr>
      </w:pPr>
      <w:r w:rsidRPr="00766364">
        <w:rPr>
          <w:b/>
          <w:bCs/>
          <w:sz w:val="44"/>
          <w:szCs w:val="44"/>
        </w:rPr>
        <w:t>Requirements for Certification</w:t>
      </w:r>
    </w:p>
    <w:p w:rsidR="00766364" w:rsidRPr="00766364" w:rsidRDefault="00766364" w:rsidP="00140FB7">
      <w:pPr>
        <w:jc w:val="center"/>
        <w:rPr>
          <w:b/>
          <w:bCs/>
          <w:sz w:val="44"/>
          <w:szCs w:val="44"/>
        </w:rPr>
      </w:pPr>
    </w:p>
    <w:p w:rsidR="00BF4E5B" w:rsidRPr="00F9336B" w:rsidRDefault="00BF4E5B" w:rsidP="00BF4E5B">
      <w:pPr>
        <w:spacing w:after="240"/>
        <w:rPr>
          <w:bCs/>
          <w:i/>
          <w:color w:val="0000FF"/>
          <w:sz w:val="28"/>
          <w:szCs w:val="28"/>
        </w:rPr>
      </w:pPr>
      <w:r w:rsidRPr="00F9336B">
        <w:rPr>
          <w:bCs/>
          <w:i/>
          <w:sz w:val="28"/>
          <w:szCs w:val="28"/>
        </w:rPr>
        <w:t>The Requirements for Certification are</w:t>
      </w:r>
      <w:r w:rsidR="00B06B9D">
        <w:rPr>
          <w:bCs/>
          <w:i/>
          <w:sz w:val="28"/>
          <w:szCs w:val="28"/>
        </w:rPr>
        <w:t xml:space="preserve"> listed below and they are the</w:t>
      </w:r>
      <w:r w:rsidRPr="00F9336B">
        <w:rPr>
          <w:bCs/>
          <w:i/>
          <w:sz w:val="28"/>
          <w:szCs w:val="28"/>
        </w:rPr>
        <w:t xml:space="preserve"> same for all Human Capital Coaching p</w:t>
      </w:r>
      <w:r w:rsidR="00B06B9D">
        <w:rPr>
          <w:bCs/>
          <w:i/>
          <w:sz w:val="28"/>
          <w:szCs w:val="28"/>
        </w:rPr>
        <w:t>articipants</w:t>
      </w:r>
      <w:r w:rsidRPr="00F9336B">
        <w:rPr>
          <w:bCs/>
          <w:i/>
          <w:sz w:val="28"/>
          <w:szCs w:val="28"/>
        </w:rPr>
        <w:t xml:space="preserve">.  Dates for submitting documentation and Final Exams are unique to each class.  </w:t>
      </w:r>
      <w:r w:rsidRPr="00B06B9D">
        <w:rPr>
          <w:b/>
          <w:bCs/>
          <w:i/>
          <w:sz w:val="28"/>
          <w:szCs w:val="28"/>
        </w:rPr>
        <w:t>Please contact your Mentor Coach for the customized version of th</w:t>
      </w:r>
      <w:r w:rsidR="00B06B9D" w:rsidRPr="00B06B9D">
        <w:rPr>
          <w:b/>
          <w:bCs/>
          <w:i/>
          <w:sz w:val="28"/>
          <w:szCs w:val="28"/>
        </w:rPr>
        <w:t>is document.</w:t>
      </w:r>
      <w:r w:rsidR="00B06B9D" w:rsidRPr="00B06B9D">
        <w:rPr>
          <w:bCs/>
          <w:i/>
          <w:sz w:val="28"/>
          <w:szCs w:val="28"/>
        </w:rPr>
        <w:t xml:space="preserve">  On the customized version, you will be expected to “Certify” that you have received the information and acknowledge that you “Agree</w:t>
      </w:r>
      <w:r w:rsidRPr="00B06B9D">
        <w:rPr>
          <w:bCs/>
          <w:i/>
          <w:sz w:val="28"/>
          <w:szCs w:val="28"/>
        </w:rPr>
        <w:t xml:space="preserve">” to </w:t>
      </w:r>
      <w:r w:rsidR="00B06B9D" w:rsidRPr="00B06B9D">
        <w:rPr>
          <w:bCs/>
          <w:i/>
          <w:sz w:val="28"/>
          <w:szCs w:val="28"/>
        </w:rPr>
        <w:t xml:space="preserve">the terms for certification.  All participants return the completed form to </w:t>
      </w:r>
      <w:r w:rsidR="00B06B9D">
        <w:rPr>
          <w:bCs/>
          <w:i/>
          <w:sz w:val="28"/>
          <w:szCs w:val="28"/>
        </w:rPr>
        <w:t xml:space="preserve">their </w:t>
      </w:r>
      <w:r w:rsidRPr="00B06B9D">
        <w:rPr>
          <w:bCs/>
          <w:i/>
          <w:sz w:val="28"/>
          <w:szCs w:val="28"/>
        </w:rPr>
        <w:t>Mentor Coach</w:t>
      </w:r>
      <w:r w:rsidR="00B06B9D" w:rsidRPr="00B06B9D">
        <w:rPr>
          <w:bCs/>
          <w:i/>
          <w:sz w:val="28"/>
          <w:szCs w:val="28"/>
        </w:rPr>
        <w:t xml:space="preserve"> via email</w:t>
      </w:r>
      <w:r w:rsidRPr="00B06B9D">
        <w:rPr>
          <w:bCs/>
          <w:i/>
          <w:sz w:val="28"/>
          <w:szCs w:val="28"/>
        </w:rPr>
        <w:t>.</w:t>
      </w:r>
      <w:r w:rsidRPr="00F9336B">
        <w:rPr>
          <w:bCs/>
          <w:i/>
          <w:sz w:val="28"/>
          <w:szCs w:val="28"/>
        </w:rPr>
        <w:t xml:space="preserve">   </w:t>
      </w:r>
    </w:p>
    <w:p w:rsidR="00F9336B" w:rsidRPr="00B06B9D" w:rsidRDefault="00BF4E5B" w:rsidP="00F9336B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  <w:sz w:val="36"/>
          <w:szCs w:val="36"/>
        </w:rPr>
      </w:pPr>
      <w:r w:rsidRPr="00B06B9D">
        <w:rPr>
          <w:b/>
          <w:i/>
          <w:color w:val="000000" w:themeColor="text1"/>
          <w:sz w:val="36"/>
          <w:szCs w:val="36"/>
          <w:u w:val="single"/>
        </w:rPr>
        <w:t>Participation</w:t>
      </w:r>
      <w:r w:rsidRPr="00B06B9D">
        <w:rPr>
          <w:color w:val="000000" w:themeColor="text1"/>
          <w:sz w:val="36"/>
          <w:szCs w:val="36"/>
        </w:rPr>
        <w:t>-</w:t>
      </w:r>
      <w:r w:rsidRPr="00F9336B">
        <w:rPr>
          <w:color w:val="000000" w:themeColor="text1"/>
          <w:sz w:val="36"/>
          <w:szCs w:val="36"/>
        </w:rPr>
        <w:t xml:space="preserve"> </w:t>
      </w:r>
      <w:r w:rsidR="00451B9B" w:rsidRPr="00B06B9D">
        <w:rPr>
          <w:color w:val="000000" w:themeColor="text1"/>
          <w:sz w:val="36"/>
          <w:szCs w:val="36"/>
        </w:rPr>
        <w:t>Active verbal participation during every class attended.</w:t>
      </w:r>
    </w:p>
    <w:p w:rsidR="006B3AAB" w:rsidRDefault="00BF4E5B" w:rsidP="00F9336B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  <w:sz w:val="36"/>
          <w:szCs w:val="36"/>
        </w:rPr>
      </w:pPr>
      <w:r w:rsidRPr="00B06B9D">
        <w:rPr>
          <w:b/>
          <w:i/>
          <w:color w:val="000000" w:themeColor="text1"/>
          <w:sz w:val="36"/>
          <w:szCs w:val="36"/>
          <w:u w:val="single"/>
        </w:rPr>
        <w:t>Attendance</w:t>
      </w:r>
      <w:r w:rsidR="00F9336B" w:rsidRPr="00B06B9D">
        <w:rPr>
          <w:i/>
          <w:color w:val="000000" w:themeColor="text1"/>
          <w:sz w:val="36"/>
          <w:szCs w:val="36"/>
        </w:rPr>
        <w:t>-</w:t>
      </w:r>
      <w:r w:rsidR="00F9336B" w:rsidRPr="00F9336B">
        <w:rPr>
          <w:color w:val="000000" w:themeColor="text1"/>
          <w:sz w:val="36"/>
          <w:szCs w:val="36"/>
        </w:rPr>
        <w:t xml:space="preserve"> Absent for no more than Two (2) classes</w:t>
      </w:r>
      <w:r w:rsidR="006B3AAB">
        <w:rPr>
          <w:color w:val="000000" w:themeColor="text1"/>
          <w:sz w:val="36"/>
          <w:szCs w:val="36"/>
        </w:rPr>
        <w:t xml:space="preserve"> during the length of the course.</w:t>
      </w:r>
    </w:p>
    <w:p w:rsidR="00B06B9D" w:rsidRPr="00B06B9D" w:rsidRDefault="00F9336B" w:rsidP="00B06B9D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  <w:sz w:val="36"/>
          <w:szCs w:val="36"/>
        </w:rPr>
      </w:pPr>
      <w:r w:rsidRPr="00F9336B">
        <w:rPr>
          <w:b/>
          <w:color w:val="000000" w:themeColor="text1"/>
          <w:sz w:val="36"/>
          <w:szCs w:val="36"/>
          <w:u w:val="single"/>
        </w:rPr>
        <w:t xml:space="preserve"> </w:t>
      </w:r>
      <w:r w:rsidRPr="00B06B9D">
        <w:rPr>
          <w:b/>
          <w:i/>
          <w:color w:val="000000" w:themeColor="text1"/>
          <w:sz w:val="36"/>
          <w:szCs w:val="36"/>
          <w:u w:val="single"/>
        </w:rPr>
        <w:t>Reading</w:t>
      </w:r>
      <w:r w:rsidRPr="00F9336B">
        <w:rPr>
          <w:color w:val="000000" w:themeColor="text1"/>
          <w:sz w:val="36"/>
          <w:szCs w:val="36"/>
        </w:rPr>
        <w:t xml:space="preserve">- </w:t>
      </w:r>
      <w:r w:rsidR="00451B9B" w:rsidRPr="00F9336B">
        <w:rPr>
          <w:color w:val="000000" w:themeColor="text1"/>
          <w:sz w:val="36"/>
          <w:szCs w:val="36"/>
        </w:rPr>
        <w:t>Complete reading of the Human Capital Accelerator.</w:t>
      </w:r>
      <w:r w:rsidR="00B06B9D">
        <w:rPr>
          <w:color w:val="000000" w:themeColor="text1"/>
          <w:sz w:val="36"/>
          <w:szCs w:val="36"/>
        </w:rPr>
        <w:t xml:space="preserve">  D</w:t>
      </w:r>
      <w:r w:rsidR="00253427">
        <w:rPr>
          <w:color w:val="000000" w:themeColor="text1"/>
          <w:sz w:val="36"/>
          <w:szCs w:val="36"/>
        </w:rPr>
        <w:t>ocument completion</w:t>
      </w:r>
      <w:r w:rsidR="00B06B9D">
        <w:rPr>
          <w:color w:val="000000" w:themeColor="text1"/>
          <w:sz w:val="36"/>
          <w:szCs w:val="36"/>
        </w:rPr>
        <w:t xml:space="preserve"> in the Syllabus.</w:t>
      </w:r>
    </w:p>
    <w:p w:rsidR="00451B9B" w:rsidRPr="00F9336B" w:rsidRDefault="00F9336B" w:rsidP="00F9336B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  <w:sz w:val="36"/>
          <w:szCs w:val="36"/>
        </w:rPr>
      </w:pPr>
      <w:r w:rsidRPr="00B06B9D">
        <w:rPr>
          <w:b/>
          <w:i/>
          <w:color w:val="000000" w:themeColor="text1"/>
          <w:sz w:val="36"/>
          <w:szCs w:val="36"/>
          <w:u w:val="single"/>
        </w:rPr>
        <w:t>Weekly Assignments</w:t>
      </w:r>
      <w:r w:rsidRPr="00F9336B">
        <w:rPr>
          <w:color w:val="000000" w:themeColor="text1"/>
          <w:sz w:val="36"/>
          <w:szCs w:val="36"/>
        </w:rPr>
        <w:t xml:space="preserve">- </w:t>
      </w:r>
      <w:r w:rsidR="006B3AAB">
        <w:rPr>
          <w:color w:val="000000" w:themeColor="text1"/>
          <w:sz w:val="36"/>
          <w:szCs w:val="36"/>
        </w:rPr>
        <w:t>Complete 10 of 12</w:t>
      </w:r>
      <w:r w:rsidR="00451B9B" w:rsidRPr="00F9336B">
        <w:rPr>
          <w:color w:val="000000" w:themeColor="text1"/>
          <w:sz w:val="36"/>
          <w:szCs w:val="36"/>
        </w:rPr>
        <w:t xml:space="preserve"> weekly Assignments</w:t>
      </w:r>
      <w:r w:rsidR="00253427">
        <w:rPr>
          <w:color w:val="000000" w:themeColor="text1"/>
          <w:sz w:val="36"/>
          <w:szCs w:val="36"/>
        </w:rPr>
        <w:t xml:space="preserve">.  Document completion </w:t>
      </w:r>
      <w:r w:rsidR="00451B9B" w:rsidRPr="00F9336B">
        <w:rPr>
          <w:color w:val="000000" w:themeColor="text1"/>
          <w:sz w:val="36"/>
          <w:szCs w:val="36"/>
        </w:rPr>
        <w:t>in the Syllabus.</w:t>
      </w:r>
    </w:p>
    <w:p w:rsidR="00451B9B" w:rsidRPr="00F9336B" w:rsidRDefault="00F9336B" w:rsidP="00F9336B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  <w:sz w:val="36"/>
          <w:szCs w:val="36"/>
        </w:rPr>
      </w:pPr>
      <w:r w:rsidRPr="00B06B9D">
        <w:rPr>
          <w:b/>
          <w:i/>
          <w:color w:val="000000" w:themeColor="text1"/>
          <w:sz w:val="36"/>
          <w:szCs w:val="36"/>
          <w:u w:val="single"/>
        </w:rPr>
        <w:t>Practice Sessions</w:t>
      </w:r>
      <w:r w:rsidR="00B06B9D">
        <w:rPr>
          <w:color w:val="000000" w:themeColor="text1"/>
          <w:sz w:val="36"/>
          <w:szCs w:val="36"/>
        </w:rPr>
        <w:t>- Complete</w:t>
      </w:r>
      <w:r w:rsidR="00451B9B" w:rsidRPr="00F9336B">
        <w:rPr>
          <w:color w:val="000000" w:themeColor="text1"/>
          <w:sz w:val="36"/>
          <w:szCs w:val="36"/>
        </w:rPr>
        <w:t xml:space="preserve"> a minimum of 20 practice sessions</w:t>
      </w:r>
      <w:r w:rsidRPr="00F9336B">
        <w:rPr>
          <w:color w:val="000000" w:themeColor="text1"/>
          <w:sz w:val="36"/>
          <w:szCs w:val="36"/>
        </w:rPr>
        <w:t xml:space="preserve"> by end of class</w:t>
      </w:r>
      <w:r w:rsidR="00451B9B" w:rsidRPr="00F9336B">
        <w:rPr>
          <w:color w:val="000000" w:themeColor="text1"/>
          <w:sz w:val="36"/>
          <w:szCs w:val="36"/>
        </w:rPr>
        <w:t> </w:t>
      </w:r>
      <w:r w:rsidR="00B06B9D">
        <w:rPr>
          <w:color w:val="000000" w:themeColor="text1"/>
          <w:sz w:val="36"/>
          <w:szCs w:val="36"/>
        </w:rPr>
        <w:t>and document sessions</w:t>
      </w:r>
      <w:r w:rsidR="006B3AAB">
        <w:rPr>
          <w:color w:val="000000" w:themeColor="text1"/>
          <w:sz w:val="36"/>
          <w:szCs w:val="36"/>
        </w:rPr>
        <w:t xml:space="preserve"> in the HCC Reporting Form.</w:t>
      </w:r>
      <w:r w:rsidR="00451B9B" w:rsidRPr="00F9336B">
        <w:rPr>
          <w:color w:val="000000" w:themeColor="text1"/>
          <w:sz w:val="36"/>
          <w:szCs w:val="36"/>
        </w:rPr>
        <w:t>       </w:t>
      </w:r>
    </w:p>
    <w:p w:rsidR="00451B9B" w:rsidRPr="00B06B9D" w:rsidRDefault="00F9336B" w:rsidP="00F9336B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  <w:sz w:val="36"/>
          <w:szCs w:val="36"/>
        </w:rPr>
      </w:pPr>
      <w:r w:rsidRPr="00B06B9D">
        <w:rPr>
          <w:b/>
          <w:i/>
          <w:color w:val="000000" w:themeColor="text1"/>
          <w:sz w:val="36"/>
          <w:szCs w:val="36"/>
          <w:u w:val="single"/>
        </w:rPr>
        <w:t>Role of Client</w:t>
      </w:r>
      <w:r>
        <w:rPr>
          <w:color w:val="000000" w:themeColor="text1"/>
          <w:sz w:val="36"/>
          <w:szCs w:val="36"/>
        </w:rPr>
        <w:t xml:space="preserve">- </w:t>
      </w:r>
      <w:r w:rsidR="00451B9B" w:rsidRPr="00F9336B">
        <w:rPr>
          <w:color w:val="000000" w:themeColor="text1"/>
          <w:sz w:val="36"/>
          <w:szCs w:val="36"/>
        </w:rPr>
        <w:t xml:space="preserve">Acts as coachable client twice in scheduled </w:t>
      </w:r>
      <w:r w:rsidR="00451B9B" w:rsidRPr="00B06B9D">
        <w:rPr>
          <w:color w:val="000000" w:themeColor="text1"/>
          <w:sz w:val="36"/>
          <w:szCs w:val="36"/>
        </w:rPr>
        <w:t>class sessions.</w:t>
      </w:r>
    </w:p>
    <w:p w:rsidR="00451B9B" w:rsidRPr="00B06B9D" w:rsidRDefault="00F9336B" w:rsidP="00F9336B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  <w:sz w:val="36"/>
          <w:szCs w:val="36"/>
        </w:rPr>
      </w:pPr>
      <w:r w:rsidRPr="00B06B9D">
        <w:rPr>
          <w:b/>
          <w:i/>
          <w:color w:val="000000" w:themeColor="text1"/>
          <w:sz w:val="36"/>
          <w:szCs w:val="36"/>
          <w:u w:val="single"/>
        </w:rPr>
        <w:t>Role of Coach</w:t>
      </w:r>
      <w:r w:rsidRPr="00B06B9D">
        <w:rPr>
          <w:b/>
          <w:color w:val="000000" w:themeColor="text1"/>
          <w:sz w:val="36"/>
          <w:szCs w:val="36"/>
          <w:u w:val="single"/>
        </w:rPr>
        <w:t>-</w:t>
      </w:r>
      <w:r w:rsidRPr="00B06B9D">
        <w:rPr>
          <w:color w:val="000000" w:themeColor="text1"/>
          <w:sz w:val="36"/>
          <w:szCs w:val="36"/>
        </w:rPr>
        <w:t xml:space="preserve"> </w:t>
      </w:r>
      <w:r w:rsidR="00451B9B" w:rsidRPr="00B06B9D">
        <w:rPr>
          <w:color w:val="000000" w:themeColor="text1"/>
          <w:sz w:val="36"/>
          <w:szCs w:val="36"/>
        </w:rPr>
        <w:t>Coaches another student twice as scheduled in class sessions.</w:t>
      </w:r>
    </w:p>
    <w:p w:rsidR="002C208F" w:rsidRPr="00B06B9D" w:rsidRDefault="00F9336B" w:rsidP="006B3AAB">
      <w:pPr>
        <w:pStyle w:val="ListParagraph"/>
        <w:numPr>
          <w:ilvl w:val="0"/>
          <w:numId w:val="2"/>
        </w:numPr>
        <w:spacing w:before="240" w:after="240"/>
        <w:rPr>
          <w:sz w:val="36"/>
          <w:szCs w:val="36"/>
        </w:rPr>
      </w:pPr>
      <w:r w:rsidRPr="00B06B9D">
        <w:rPr>
          <w:b/>
          <w:i/>
          <w:color w:val="000000" w:themeColor="text1"/>
          <w:sz w:val="36"/>
          <w:szCs w:val="36"/>
          <w:u w:val="single"/>
        </w:rPr>
        <w:t>Final Exam</w:t>
      </w:r>
      <w:r w:rsidRPr="00B06B9D">
        <w:rPr>
          <w:color w:val="000000" w:themeColor="text1"/>
          <w:sz w:val="36"/>
          <w:szCs w:val="36"/>
        </w:rPr>
        <w:t xml:space="preserve">- </w:t>
      </w:r>
      <w:r w:rsidR="00451B9B" w:rsidRPr="00B06B9D">
        <w:rPr>
          <w:color w:val="000000" w:themeColor="text1"/>
          <w:sz w:val="36"/>
          <w:szCs w:val="36"/>
        </w:rPr>
        <w:t>Completes and e-mails the final exam to the HCC Master Coach.</w:t>
      </w:r>
    </w:p>
    <w:sectPr w:rsidR="002C208F" w:rsidRPr="00B06B9D" w:rsidSect="00766364">
      <w:headerReference w:type="default" r:id="rId9"/>
      <w:foot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86" w:rsidRDefault="00477086" w:rsidP="00140FB7">
      <w:r>
        <w:separator/>
      </w:r>
    </w:p>
  </w:endnote>
  <w:endnote w:type="continuationSeparator" w:id="0">
    <w:p w:rsidR="00477086" w:rsidRDefault="00477086" w:rsidP="00140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B9D" w:rsidRDefault="00B06B9D">
    <w:pPr>
      <w:pStyle w:val="Footer"/>
    </w:pPr>
    <w:r>
      <w:t>HCC/March/2013</w:t>
    </w:r>
  </w:p>
  <w:p w:rsidR="00B06B9D" w:rsidRDefault="00B06B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86" w:rsidRDefault="00477086" w:rsidP="00140FB7">
      <w:r>
        <w:separator/>
      </w:r>
    </w:p>
  </w:footnote>
  <w:footnote w:type="continuationSeparator" w:id="0">
    <w:p w:rsidR="00477086" w:rsidRDefault="00477086" w:rsidP="00140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B7" w:rsidRDefault="00140FB7" w:rsidP="00766364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D19"/>
    <w:multiLevelType w:val="hybridMultilevel"/>
    <w:tmpl w:val="90FE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02D3B"/>
    <w:multiLevelType w:val="hybridMultilevel"/>
    <w:tmpl w:val="C150D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51B9B"/>
    <w:rsid w:val="000000D4"/>
    <w:rsid w:val="00140FB7"/>
    <w:rsid w:val="00162E2D"/>
    <w:rsid w:val="00253427"/>
    <w:rsid w:val="002C208F"/>
    <w:rsid w:val="003E11D0"/>
    <w:rsid w:val="00451B9B"/>
    <w:rsid w:val="00477086"/>
    <w:rsid w:val="006B3AAB"/>
    <w:rsid w:val="00766364"/>
    <w:rsid w:val="00B06B9D"/>
    <w:rsid w:val="00BF4E5B"/>
    <w:rsid w:val="00D245F8"/>
    <w:rsid w:val="00F9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E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FB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40F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FB7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Osborn</dc:creator>
  <cp:lastModifiedBy>Chris Osborn</cp:lastModifiedBy>
  <cp:revision>3</cp:revision>
  <dcterms:created xsi:type="dcterms:W3CDTF">2013-03-07T18:50:00Z</dcterms:created>
  <dcterms:modified xsi:type="dcterms:W3CDTF">2013-03-07T19:01:00Z</dcterms:modified>
</cp:coreProperties>
</file>